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hint="default" w:ascii="仿宋" w:hAnsi="仿宋" w:eastAsia="仿宋" w:cs="仿宋"/>
          <w:color w:val="auto"/>
          <w:sz w:val="32"/>
          <w:szCs w:val="32"/>
          <w:lang w:val="en-US" w:eastAsia="zh-CN"/>
        </w:rPr>
      </w:pPr>
      <w:bookmarkStart w:id="0" w:name="_GoBack"/>
      <w:bookmarkEnd w:id="0"/>
      <w:r>
        <w:rPr>
          <w:rFonts w:hint="eastAsia" w:ascii="仿宋" w:hAnsi="仿宋" w:eastAsia="仿宋" w:cs="仿宋"/>
          <w:color w:val="auto"/>
          <w:sz w:val="32"/>
          <w:szCs w:val="32"/>
          <w:lang w:val="en-US" w:eastAsia="zh-CN"/>
        </w:rPr>
        <w:t>附件2</w:t>
      </w:r>
    </w:p>
    <w:p>
      <w:pPr>
        <w:spacing w:line="600" w:lineRule="exact"/>
        <w:ind w:firstLine="0" w:firstLineChars="0"/>
        <w:jc w:val="center"/>
        <w:rPr>
          <w:rFonts w:hint="eastAsia" w:ascii="方正小标宋简体" w:hAnsi="方正小标宋简体" w:eastAsia="方正小标宋简体" w:cs="方正小标宋简体"/>
          <w:b w:val="0"/>
          <w:bCs/>
          <w:color w:val="auto"/>
          <w:sz w:val="36"/>
          <w:szCs w:val="36"/>
        </w:rPr>
      </w:pPr>
      <w:r>
        <w:rPr>
          <w:rFonts w:hint="eastAsia" w:ascii="方正小标宋简体" w:hAnsi="方正小标宋简体" w:eastAsia="方正小标宋简体" w:cs="方正小标宋简体"/>
          <w:b w:val="0"/>
          <w:bCs/>
          <w:color w:val="auto"/>
          <w:sz w:val="36"/>
          <w:szCs w:val="36"/>
        </w:rPr>
        <w:t>网络培训班报名流程</w:t>
      </w:r>
    </w:p>
    <w:p>
      <w:pPr>
        <w:pStyle w:val="2"/>
        <w:rPr>
          <w:rFonts w:hint="eastAsia" w:ascii="方正小标宋简体" w:hAnsi="方正小标宋简体" w:eastAsia="方正小标宋简体" w:cs="方正小标宋简体"/>
          <w:color w:val="auto"/>
          <w:sz w:val="36"/>
          <w:szCs w:val="36"/>
        </w:rPr>
      </w:pPr>
    </w:p>
    <w:p>
      <w:pPr>
        <w:wordWrap w:val="0"/>
        <w:spacing w:line="600" w:lineRule="exact"/>
        <w:ind w:firstLine="602" w:firstLineChars="200"/>
        <w:rPr>
          <w:rFonts w:hint="eastAsia" w:ascii="仿宋" w:hAnsi="仿宋" w:eastAsia="仿宋" w:cs="仿宋"/>
          <w:b/>
          <w:bCs/>
          <w:color w:val="auto"/>
          <w:sz w:val="30"/>
          <w:szCs w:val="30"/>
        </w:rPr>
      </w:pPr>
      <w:r>
        <w:rPr>
          <w:rFonts w:hint="eastAsia" w:ascii="仿宋" w:hAnsi="仿宋" w:eastAsia="仿宋" w:cs="仿宋"/>
          <w:b/>
          <w:bCs/>
          <w:color w:val="auto"/>
          <w:sz w:val="30"/>
          <w:szCs w:val="30"/>
        </w:rPr>
        <w:t>1.注册</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网页版：访问网络学习平台（elearning.tcsasac.com），点击右上方“注册”，填写相关信息。</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eastAsia="zh-CN"/>
        </w:rPr>
        <w:t>手机客户端：安装“国资e学”</w:t>
      </w:r>
      <w:r>
        <w:rPr>
          <w:rFonts w:hint="eastAsia" w:ascii="仿宋" w:hAnsi="仿宋" w:eastAsia="仿宋" w:cs="仿宋"/>
          <w:color w:val="auto"/>
          <w:sz w:val="30"/>
          <w:szCs w:val="30"/>
        </w:rPr>
        <w:t>手机客户端，点击“我的-立即登录-注册”，填写相关信息。</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已注册学员可直接登录报名。</w:t>
      </w:r>
    </w:p>
    <w:p>
      <w:pPr>
        <w:spacing w:line="600" w:lineRule="exact"/>
        <w:ind w:firstLine="602" w:firstLineChars="200"/>
        <w:rPr>
          <w:rFonts w:hint="eastAsia" w:ascii="仿宋" w:hAnsi="仿宋" w:eastAsia="仿宋" w:cs="仿宋"/>
          <w:b/>
          <w:bCs/>
          <w:color w:val="auto"/>
          <w:sz w:val="30"/>
          <w:szCs w:val="30"/>
        </w:rPr>
      </w:pPr>
      <w:r>
        <w:rPr>
          <w:rFonts w:hint="eastAsia" w:ascii="仿宋" w:hAnsi="仿宋" w:eastAsia="仿宋" w:cs="仿宋"/>
          <w:b/>
          <w:bCs/>
          <w:color w:val="auto"/>
          <w:sz w:val="30"/>
          <w:szCs w:val="30"/>
        </w:rPr>
        <w:t>2.报名</w:t>
      </w:r>
    </w:p>
    <w:p>
      <w:pPr>
        <w:spacing w:line="6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网页版：点击首页“培训项目</w:t>
      </w:r>
      <w:r>
        <w:rPr>
          <w:rFonts w:hint="eastAsia" w:ascii="仿宋" w:hAnsi="仿宋" w:eastAsia="仿宋" w:cs="仿宋"/>
          <w:color w:val="auto"/>
          <w:sz w:val="30"/>
          <w:szCs w:val="30"/>
          <w:lang w:val="en-US" w:eastAsia="zh-CN"/>
        </w:rPr>
        <w:t>-培训班名称</w:t>
      </w:r>
      <w:r>
        <w:rPr>
          <w:rFonts w:hint="eastAsia" w:ascii="仿宋" w:hAnsi="仿宋" w:eastAsia="仿宋" w:cs="仿宋"/>
          <w:color w:val="auto"/>
          <w:sz w:val="30"/>
          <w:szCs w:val="30"/>
          <w:lang w:eastAsia="zh-CN"/>
        </w:rPr>
        <w:t>-现在报名</w:t>
      </w:r>
      <w:r>
        <w:rPr>
          <w:rFonts w:hint="eastAsia" w:ascii="仿宋" w:hAnsi="仿宋" w:eastAsia="仿宋" w:cs="仿宋"/>
          <w:color w:val="auto"/>
          <w:sz w:val="30"/>
          <w:szCs w:val="30"/>
        </w:rPr>
        <w:t>”，</w:t>
      </w:r>
      <w:r>
        <w:rPr>
          <w:rFonts w:hint="eastAsia" w:ascii="仿宋" w:hAnsi="仿宋" w:eastAsia="仿宋" w:cs="仿宋"/>
          <w:color w:val="auto"/>
          <w:sz w:val="30"/>
          <w:szCs w:val="30"/>
          <w:lang w:eastAsia="zh-CN"/>
        </w:rPr>
        <w:t>选择“个人报名”或“集体报名”，</w:t>
      </w:r>
      <w:r>
        <w:rPr>
          <w:rFonts w:hint="eastAsia" w:ascii="仿宋" w:hAnsi="仿宋" w:eastAsia="仿宋" w:cs="仿宋"/>
          <w:color w:val="auto"/>
          <w:sz w:val="30"/>
          <w:szCs w:val="30"/>
        </w:rPr>
        <w:t>如实填写报名信息。</w:t>
      </w:r>
    </w:p>
    <w:p>
      <w:pPr>
        <w:spacing w:line="6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手机客户端：点击首页“报名</w:t>
      </w:r>
      <w:r>
        <w:rPr>
          <w:rFonts w:hint="eastAsia" w:ascii="仿宋" w:hAnsi="仿宋" w:eastAsia="仿宋" w:cs="仿宋"/>
          <w:color w:val="auto"/>
          <w:sz w:val="30"/>
          <w:szCs w:val="30"/>
          <w:lang w:val="en-US" w:eastAsia="zh-CN"/>
        </w:rPr>
        <w:t>-培训班名称</w:t>
      </w:r>
      <w:r>
        <w:rPr>
          <w:rFonts w:hint="eastAsia" w:ascii="仿宋" w:hAnsi="仿宋" w:eastAsia="仿宋" w:cs="仿宋"/>
          <w:color w:val="auto"/>
          <w:sz w:val="30"/>
          <w:szCs w:val="30"/>
          <w:lang w:eastAsia="zh-CN"/>
        </w:rPr>
        <w:t>-现在报名</w:t>
      </w:r>
      <w:r>
        <w:rPr>
          <w:rFonts w:hint="eastAsia" w:ascii="仿宋" w:hAnsi="仿宋" w:eastAsia="仿宋" w:cs="仿宋"/>
          <w:color w:val="auto"/>
          <w:sz w:val="30"/>
          <w:szCs w:val="30"/>
        </w:rPr>
        <w:t>”，</w:t>
      </w:r>
      <w:r>
        <w:rPr>
          <w:rFonts w:hint="eastAsia" w:ascii="仿宋" w:hAnsi="仿宋" w:eastAsia="仿宋" w:cs="仿宋"/>
          <w:color w:val="auto"/>
          <w:sz w:val="30"/>
          <w:szCs w:val="30"/>
          <w:lang w:eastAsia="zh-CN"/>
        </w:rPr>
        <w:t>选择“个人报名”或“集体报名”，</w:t>
      </w:r>
      <w:r>
        <w:rPr>
          <w:rFonts w:hint="eastAsia" w:ascii="仿宋" w:hAnsi="仿宋" w:eastAsia="仿宋" w:cs="仿宋"/>
          <w:color w:val="auto"/>
          <w:sz w:val="30"/>
          <w:szCs w:val="30"/>
        </w:rPr>
        <w:t>如实填写报名信息。</w:t>
      </w:r>
    </w:p>
    <w:p>
      <w:pPr>
        <w:spacing w:line="600" w:lineRule="exact"/>
        <w:ind w:firstLine="602" w:firstLineChars="200"/>
        <w:rPr>
          <w:rFonts w:hint="eastAsia" w:ascii="仿宋" w:hAnsi="仿宋" w:eastAsia="仿宋" w:cs="仿宋"/>
          <w:b/>
          <w:bCs/>
          <w:color w:val="auto"/>
          <w:sz w:val="30"/>
          <w:szCs w:val="30"/>
          <w:lang w:eastAsia="zh-CN"/>
        </w:rPr>
      </w:pPr>
      <w:r>
        <w:rPr>
          <w:rFonts w:hint="eastAsia" w:ascii="仿宋" w:hAnsi="仿宋" w:eastAsia="仿宋" w:cs="仿宋"/>
          <w:b/>
          <w:bCs/>
          <w:color w:val="auto"/>
          <w:sz w:val="30"/>
          <w:szCs w:val="30"/>
        </w:rPr>
        <w:t>3.</w:t>
      </w:r>
      <w:r>
        <w:rPr>
          <w:rFonts w:hint="eastAsia" w:ascii="仿宋" w:hAnsi="仿宋" w:eastAsia="仿宋" w:cs="仿宋"/>
          <w:b/>
          <w:bCs/>
          <w:color w:val="auto"/>
          <w:sz w:val="30"/>
          <w:szCs w:val="30"/>
          <w:lang w:eastAsia="zh-CN"/>
        </w:rPr>
        <w:t>缴费</w:t>
      </w:r>
    </w:p>
    <w:p>
      <w:pPr>
        <w:spacing w:line="6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网页版：点击“个人中心-订单与发票-我的订单-</w:t>
      </w:r>
      <w:r>
        <w:rPr>
          <w:rFonts w:hint="eastAsia" w:ascii="仿宋" w:hAnsi="仿宋" w:eastAsia="仿宋" w:cs="仿宋"/>
          <w:color w:val="auto"/>
          <w:sz w:val="30"/>
          <w:szCs w:val="30"/>
          <w:lang w:eastAsia="zh-CN"/>
        </w:rPr>
        <w:t>立即付款</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继续付款”</w:t>
      </w:r>
      <w:r>
        <w:rPr>
          <w:rFonts w:hint="eastAsia" w:ascii="仿宋" w:hAnsi="仿宋" w:eastAsia="仿宋" w:cs="仿宋"/>
          <w:color w:val="auto"/>
          <w:sz w:val="30"/>
          <w:szCs w:val="30"/>
          <w:lang w:eastAsia="zh-CN"/>
        </w:rPr>
        <w:t>，选择“手机扫码支付”或“银行汇款”。如选择“手机扫码支付”，按页面提示操作即可。如选择“银行汇款”，需如实填写</w:t>
      </w:r>
      <w:r>
        <w:rPr>
          <w:rFonts w:hint="eastAsia" w:ascii="仿宋" w:hAnsi="仿宋" w:eastAsia="仿宋" w:cs="仿宋"/>
          <w:color w:val="auto"/>
          <w:sz w:val="30"/>
          <w:szCs w:val="30"/>
        </w:rPr>
        <w:t>付款金额、付款银行、付款户名、付款账号、付款日期并上传付款凭证照片。</w:t>
      </w:r>
    </w:p>
    <w:p>
      <w:pPr>
        <w:spacing w:line="6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手机客户端：点击“我的-我的订单-培训班名称-</w:t>
      </w:r>
      <w:r>
        <w:rPr>
          <w:rFonts w:hint="eastAsia" w:ascii="仿宋" w:hAnsi="仿宋" w:eastAsia="仿宋" w:cs="仿宋"/>
          <w:color w:val="auto"/>
          <w:sz w:val="30"/>
          <w:szCs w:val="30"/>
          <w:lang w:eastAsia="zh-CN"/>
        </w:rPr>
        <w:t>立即付款</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继续付款</w:t>
      </w:r>
      <w:r>
        <w:rPr>
          <w:rFonts w:hint="eastAsia" w:ascii="仿宋" w:hAnsi="仿宋" w:eastAsia="仿宋" w:cs="仿宋"/>
          <w:color w:val="auto"/>
          <w:sz w:val="30"/>
          <w:szCs w:val="30"/>
          <w:lang w:val="en-US" w:eastAsia="zh-CN"/>
        </w:rPr>
        <w:t>-填写付款信息</w:t>
      </w:r>
      <w:r>
        <w:rPr>
          <w:rFonts w:hint="eastAsia" w:ascii="仿宋" w:hAnsi="仿宋" w:eastAsia="仿宋" w:cs="仿宋"/>
          <w:color w:val="auto"/>
          <w:sz w:val="30"/>
          <w:szCs w:val="30"/>
        </w:rPr>
        <w:t>”</w:t>
      </w:r>
      <w:r>
        <w:rPr>
          <w:rFonts w:hint="eastAsia" w:ascii="仿宋" w:hAnsi="仿宋" w:eastAsia="仿宋" w:cs="仿宋"/>
          <w:color w:val="auto"/>
          <w:sz w:val="30"/>
          <w:szCs w:val="30"/>
          <w:lang w:eastAsia="zh-CN"/>
        </w:rPr>
        <w:t>，如实填写</w:t>
      </w:r>
      <w:r>
        <w:rPr>
          <w:rFonts w:hint="eastAsia" w:ascii="仿宋" w:hAnsi="仿宋" w:eastAsia="仿宋" w:cs="仿宋"/>
          <w:color w:val="auto"/>
          <w:sz w:val="30"/>
          <w:szCs w:val="30"/>
        </w:rPr>
        <w:t>付款金额、付款银行、付款户名、付款账号、付款日期并上传付款凭证照片。</w:t>
      </w:r>
    </w:p>
    <w:p>
      <w:pPr>
        <w:spacing w:line="600" w:lineRule="exact"/>
        <w:ind w:firstLine="602" w:firstLineChars="200"/>
        <w:rPr>
          <w:rFonts w:hint="eastAsia" w:ascii="仿宋" w:hAnsi="仿宋" w:eastAsia="仿宋" w:cs="仿宋"/>
          <w:b/>
          <w:bCs/>
          <w:color w:val="auto"/>
          <w:sz w:val="30"/>
          <w:szCs w:val="30"/>
          <w:lang w:eastAsia="zh-CN"/>
        </w:rPr>
      </w:pPr>
      <w:r>
        <w:rPr>
          <w:rFonts w:hint="eastAsia" w:ascii="仿宋" w:hAnsi="仿宋" w:eastAsia="仿宋" w:cs="仿宋"/>
          <w:b/>
          <w:bCs/>
          <w:color w:val="auto"/>
          <w:sz w:val="30"/>
          <w:szCs w:val="30"/>
        </w:rPr>
        <w:t>4.</w:t>
      </w:r>
      <w:r>
        <w:rPr>
          <w:rFonts w:hint="eastAsia" w:ascii="仿宋" w:hAnsi="仿宋" w:eastAsia="仿宋" w:cs="仿宋"/>
          <w:b/>
          <w:bCs/>
          <w:color w:val="auto"/>
          <w:sz w:val="30"/>
          <w:szCs w:val="30"/>
          <w:lang w:eastAsia="zh-CN"/>
        </w:rPr>
        <w:t>学员管理</w:t>
      </w:r>
    </w:p>
    <w:p>
      <w:pPr>
        <w:spacing w:line="600" w:lineRule="exact"/>
        <w:ind w:firstLine="600" w:firstLineChars="200"/>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审核通过后，个人报名用户可直接开始学习；选择“集体报名”的用户需点击网页版</w:t>
      </w:r>
      <w:r>
        <w:rPr>
          <w:rFonts w:hint="eastAsia" w:ascii="仿宋" w:hAnsi="仿宋" w:eastAsia="仿宋" w:cs="仿宋"/>
          <w:color w:val="auto"/>
          <w:sz w:val="30"/>
          <w:szCs w:val="30"/>
        </w:rPr>
        <w:t>“个人中心-订单与发票-我的订单-</w:t>
      </w:r>
      <w:r>
        <w:rPr>
          <w:rFonts w:hint="eastAsia" w:ascii="仿宋" w:hAnsi="仿宋" w:eastAsia="仿宋" w:cs="仿宋"/>
          <w:color w:val="auto"/>
          <w:sz w:val="30"/>
          <w:szCs w:val="30"/>
          <w:lang w:eastAsia="zh-CN"/>
        </w:rPr>
        <w:t>学员管理</w:t>
      </w:r>
      <w:r>
        <w:rPr>
          <w:rFonts w:hint="eastAsia" w:ascii="仿宋" w:hAnsi="仿宋" w:eastAsia="仿宋" w:cs="仿宋"/>
          <w:color w:val="auto"/>
          <w:sz w:val="30"/>
          <w:szCs w:val="30"/>
          <w:lang w:val="en-US" w:eastAsia="zh-CN"/>
        </w:rPr>
        <w:t>-新加学员/学员导入</w:t>
      </w:r>
      <w:r>
        <w:rPr>
          <w:rFonts w:hint="eastAsia" w:ascii="仿宋" w:hAnsi="仿宋" w:eastAsia="仿宋" w:cs="仿宋"/>
          <w:color w:val="auto"/>
          <w:sz w:val="30"/>
          <w:szCs w:val="30"/>
        </w:rPr>
        <w:t>”</w:t>
      </w:r>
      <w:r>
        <w:rPr>
          <w:rFonts w:hint="eastAsia" w:ascii="仿宋" w:hAnsi="仿宋" w:eastAsia="仿宋" w:cs="仿宋"/>
          <w:color w:val="auto"/>
          <w:sz w:val="30"/>
          <w:szCs w:val="30"/>
          <w:lang w:eastAsia="zh-CN"/>
        </w:rPr>
        <w:t>或手机客户端</w:t>
      </w:r>
      <w:r>
        <w:rPr>
          <w:rFonts w:hint="eastAsia" w:ascii="仿宋" w:hAnsi="仿宋" w:eastAsia="仿宋" w:cs="仿宋"/>
          <w:color w:val="auto"/>
          <w:sz w:val="30"/>
          <w:szCs w:val="30"/>
        </w:rPr>
        <w:t>“我的-我的订单-培训班名称-</w:t>
      </w:r>
      <w:r>
        <w:rPr>
          <w:rFonts w:hint="eastAsia" w:ascii="仿宋" w:hAnsi="仿宋" w:eastAsia="仿宋" w:cs="仿宋"/>
          <w:color w:val="auto"/>
          <w:sz w:val="30"/>
          <w:szCs w:val="30"/>
          <w:lang w:eastAsia="zh-CN"/>
        </w:rPr>
        <w:t>学员管理</w:t>
      </w:r>
      <w:r>
        <w:rPr>
          <w:rFonts w:hint="eastAsia" w:ascii="仿宋" w:hAnsi="仿宋" w:eastAsia="仿宋" w:cs="仿宋"/>
          <w:color w:val="auto"/>
          <w:sz w:val="30"/>
          <w:szCs w:val="30"/>
          <w:lang w:val="en-US" w:eastAsia="zh-CN"/>
        </w:rPr>
        <w:t>-添加学员</w:t>
      </w:r>
      <w:r>
        <w:rPr>
          <w:rFonts w:hint="eastAsia" w:ascii="仿宋" w:hAnsi="仿宋" w:eastAsia="仿宋" w:cs="仿宋"/>
          <w:color w:val="auto"/>
          <w:sz w:val="30"/>
          <w:szCs w:val="30"/>
        </w:rPr>
        <w:t>”，</w:t>
      </w:r>
      <w:r>
        <w:rPr>
          <w:rFonts w:hint="eastAsia" w:ascii="仿宋" w:hAnsi="仿宋" w:eastAsia="仿宋" w:cs="仿宋"/>
          <w:color w:val="auto"/>
          <w:sz w:val="30"/>
          <w:szCs w:val="30"/>
          <w:lang w:eastAsia="zh-CN"/>
        </w:rPr>
        <w:t>按提示将学员添加至培训班中。</w:t>
      </w:r>
    </w:p>
    <w:p>
      <w:pPr>
        <w:spacing w:line="600" w:lineRule="exact"/>
        <w:ind w:firstLine="602" w:firstLineChars="200"/>
        <w:rPr>
          <w:rFonts w:hint="eastAsia" w:ascii="仿宋" w:hAnsi="仿宋" w:eastAsia="仿宋" w:cs="仿宋"/>
          <w:b/>
          <w:bCs/>
          <w:color w:val="auto"/>
          <w:sz w:val="30"/>
          <w:szCs w:val="30"/>
        </w:rPr>
      </w:pPr>
      <w:r>
        <w:rPr>
          <w:rFonts w:hint="eastAsia" w:ascii="仿宋" w:hAnsi="仿宋" w:eastAsia="仿宋" w:cs="仿宋"/>
          <w:b/>
          <w:bCs/>
          <w:color w:val="auto"/>
          <w:sz w:val="30"/>
          <w:szCs w:val="30"/>
        </w:rPr>
        <w:t>5.申请发票</w:t>
      </w:r>
    </w:p>
    <w:p>
      <w:pPr>
        <w:spacing w:line="6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网页版：审核通过后，点击“个人中心-订单与发票-我的订单-申请发票”填写开票信息。</w:t>
      </w:r>
    </w:p>
    <w:p>
      <w:pPr>
        <w:spacing w:line="6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手机客户端：审核通过后，点击“我的-我的订单-培训班名称-申请发票”填写开票信息。</w:t>
      </w:r>
    </w:p>
    <w:p>
      <w:pPr>
        <w:wordWrap/>
        <w:spacing w:line="360" w:lineRule="auto"/>
        <w:ind w:firstLine="600" w:firstLineChars="200"/>
        <w:jc w:val="left"/>
        <w:rPr>
          <w:rFonts w:hint="eastAsia" w:ascii="仿宋" w:hAnsi="仿宋" w:eastAsia="仿宋" w:cs="仿宋"/>
          <w:color w:val="auto"/>
          <w:sz w:val="30"/>
          <w:szCs w:val="30"/>
          <w:lang w:eastAsia="zh-CN"/>
        </w:rPr>
      </w:pPr>
      <w:r>
        <w:rPr>
          <w:rFonts w:hint="eastAsia" w:ascii="仿宋" w:hAnsi="仿宋" w:eastAsia="仿宋" w:cs="仿宋"/>
          <w:color w:val="auto"/>
          <w:sz w:val="30"/>
          <w:szCs w:val="30"/>
        </w:rPr>
        <w:t>增值税发票分为普通发票（简称“普票”）和专用发票（简称“专票”），开具普票需提供抬头、</w:t>
      </w:r>
      <w:r>
        <w:rPr>
          <w:rFonts w:hint="eastAsia" w:ascii="仿宋" w:hAnsi="仿宋" w:eastAsia="仿宋" w:cs="仿宋"/>
          <w:color w:val="auto"/>
          <w:sz w:val="30"/>
          <w:szCs w:val="30"/>
          <w:lang w:eastAsia="zh-CN"/>
        </w:rPr>
        <w:t>税号及</w:t>
      </w:r>
      <w:r>
        <w:rPr>
          <w:rFonts w:hint="eastAsia" w:ascii="仿宋" w:hAnsi="仿宋" w:eastAsia="仿宋" w:cs="仿宋"/>
          <w:color w:val="auto"/>
          <w:sz w:val="30"/>
          <w:szCs w:val="30"/>
        </w:rPr>
        <w:t>接收邮箱；开具专票需提供抬头、税号、地址、电话、开户行、账号及邮寄地址。因国家税务局对增值税发票退换票有严格规定，为避免发生退换票，请学员或单位提前与本单位财务部门确认发票类型和发票信息后再申请发票。</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AB0813"/>
    <w:rsid w:val="5DF9F65E"/>
    <w:rsid w:val="9D8184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kylin</cp:lastModifiedBy>
  <dcterms:modified xsi:type="dcterms:W3CDTF">2021-07-19T09:26:02Z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ies>
</file>