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  <w:t>培训地点地理位置图</w:t>
      </w:r>
    </w:p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</w:p>
    <w:p>
      <w:pPr>
        <w:jc w:val="center"/>
        <w:rPr>
          <w:rFonts w:hint="eastAsia" w:ascii="CESI黑体-GB13000" w:hAnsi="CESI黑体-GB13000" w:eastAsia="CESI黑体-GB13000" w:cs="CESI黑体-GB13000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17515" cy="3590290"/>
            <wp:effectExtent l="0" t="0" r="6985" b="10160"/>
            <wp:docPr id="3" name="图片 3" descr="171323403233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323403233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562" w:firstLineChars="200"/>
        <w:jc w:val="left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湖北省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武汉市青山区和平大道943号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，距离地铁科普公园站C出口约340米。距离武汉站13公里，约20分钟车程；距离武昌站14公里，约27分钟车程；距离汉口站14公里，约24分钟车程；距离武汉天河国际机场32公里，约33分钟车程。</w:t>
      </w:r>
    </w:p>
    <w:p>
      <w:pPr>
        <w:pStyle w:val="2"/>
        <w:rPr>
          <w:rFonts w:hint="eastAsia" w:ascii="CESI黑体-GB13000" w:hAnsi="CESI黑体-GB13000" w:eastAsia="CESI黑体-GB13000" w:cs="CESI黑体-GB13000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6ddaa502-3b6c-40db-8ad9-d40d2de7e9cb"/>
  </w:docVars>
  <w:rsids>
    <w:rsidRoot w:val="00000000"/>
    <w:rsid w:val="3A7B1E82"/>
    <w:rsid w:val="3EAB0813"/>
    <w:rsid w:val="57D084DE"/>
    <w:rsid w:val="7B090A37"/>
    <w:rsid w:val="7FDFB743"/>
    <w:rsid w:val="DFFD982D"/>
    <w:rsid w:val="FB361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4</TotalTime>
  <ScaleCrop>false</ScaleCrop>
  <LinksUpToDate>false</LinksUpToDate>
  <CharactersWithSpaces>92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xiaorong</cp:lastModifiedBy>
  <cp:lastPrinted>2024-04-18T13:59:12Z</cp:lastPrinted>
  <dcterms:modified xsi:type="dcterms:W3CDTF">2024-04-18T14:02:32Z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8B38C070779548FBB7A5A8C6195A2891</vt:lpwstr>
  </property>
</Properties>
</file>